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3828" w14:textId="77777777" w:rsidR="00FA1E4E" w:rsidRPr="00FA1E4E" w:rsidRDefault="00FA1E4E" w:rsidP="00FA1E4E">
      <w:pPr>
        <w:shd w:val="clear" w:color="auto" w:fill="FFFFFF"/>
        <w:spacing w:after="0" w:line="0" w:lineRule="auto"/>
        <w:textAlignment w:val="top"/>
        <w:rPr>
          <w:rFonts w:ascii="Helvetica" w:eastAsia="Times New Roman" w:hAnsi="Helvetica" w:cs="Helvetica"/>
          <w:color w:val="0A0A0A"/>
          <w:sz w:val="24"/>
          <w:szCs w:val="24"/>
          <w:lang w:val="en-US"/>
        </w:rPr>
      </w:pPr>
      <w:r w:rsidRPr="00FA1E4E">
        <w:rPr>
          <w:rFonts w:ascii="Helvetica" w:eastAsia="Times New Roman" w:hAnsi="Helvetica" w:cs="Helvetica"/>
          <w:noProof/>
          <w:color w:val="0A0A0A"/>
          <w:sz w:val="24"/>
          <w:szCs w:val="24"/>
          <w:lang w:val="en-US"/>
        </w:rPr>
        <w:drawing>
          <wp:inline distT="0" distB="0" distL="0" distR="0" wp14:anchorId="2A6C2671" wp14:editId="3A49E287">
            <wp:extent cx="4286250" cy="85725"/>
            <wp:effectExtent l="0" t="0" r="0" b="9525"/>
            <wp:docPr id="3" name="Picture 3" descr="A picture containing clo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50" cy="8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3C47" w14:textId="17B1B5B7" w:rsidR="00FA1E4E" w:rsidRDefault="00FA1E4E" w:rsidP="00FA1E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noProof/>
          <w:color w:val="666666"/>
          <w:sz w:val="24"/>
          <w:szCs w:val="24"/>
          <w:lang w:val="en-US"/>
        </w:rPr>
        <w:drawing>
          <wp:inline distT="0" distB="0" distL="0" distR="0" wp14:anchorId="1122A172" wp14:editId="2EF3FBB4">
            <wp:extent cx="5943600" cy="919480"/>
            <wp:effectExtent l="0" t="0" r="0" b="0"/>
            <wp:docPr id="1" name="Picture 1" descr="A picture containing 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4E1A2" w14:textId="45A0C783" w:rsidR="005526EB" w:rsidRDefault="005526EB" w:rsidP="00FA1E4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</w:p>
    <w:p w14:paraId="7657685E" w14:textId="584D310E" w:rsidR="005526EB" w:rsidRPr="005526EB" w:rsidRDefault="005526EB" w:rsidP="005526E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noProof/>
          <w:color w:val="666666"/>
          <w:sz w:val="24"/>
          <w:szCs w:val="24"/>
          <w:lang w:val="en-US"/>
        </w:rPr>
        <w:drawing>
          <wp:inline distT="0" distB="0" distL="0" distR="0" wp14:anchorId="22C8C361" wp14:editId="40DF79B7">
            <wp:extent cx="4286250" cy="2362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ED047" w14:textId="46FED989" w:rsidR="005526EB" w:rsidRDefault="009B1734" w:rsidP="005526E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 xml:space="preserve">Case Study – Steel Mill Melt Shop – Cutting torch - </w:t>
      </w:r>
      <w:r w:rsidR="005526EB"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Reduce workload</w:t>
      </w:r>
      <w:r w:rsid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 xml:space="preserve">, and </w:t>
      </w:r>
      <w:r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s</w:t>
      </w:r>
      <w:r w:rsidR="005526EB"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implif</w:t>
      </w:r>
      <w:r w:rsid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y</w:t>
      </w:r>
      <w:r w:rsidR="005526EB"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 xml:space="preserve"> maintenance and lubrication procedures</w:t>
      </w:r>
    </w:p>
    <w:p w14:paraId="2C93D38E" w14:textId="546A8066" w:rsidR="005526EB" w:rsidRPr="005526EB" w:rsidRDefault="005526EB" w:rsidP="005526E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Easylube 150</w:t>
      </w:r>
      <w:r w:rsidR="009B1734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 xml:space="preserve"> RFID</w:t>
      </w:r>
    </w:p>
    <w:p w14:paraId="7588FEC4" w14:textId="549F8866" w:rsidR="005526EB" w:rsidRPr="005526EB" w:rsidRDefault="009B1734" w:rsidP="005526E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Operating issues:</w:t>
      </w:r>
    </w:p>
    <w:p w14:paraId="23A292FA" w14:textId="77777777" w:rsidR="005526EB" w:rsidRPr="005526EB" w:rsidRDefault="005526EB" w:rsidP="005526E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Operating hours: 24 hours/7 days</w:t>
      </w: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br/>
        <w:t>Operating conditions: Heated / Dusty</w:t>
      </w: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br/>
        <w:t>Previous greasing method: Manual grease gun</w:t>
      </w: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br/>
        <w:t>Previous re-greasing interval: Unscheduled/during bearing change</w:t>
      </w:r>
    </w:p>
    <w:p w14:paraId="2EED3858" w14:textId="77777777" w:rsidR="005526EB" w:rsidRPr="005526EB" w:rsidRDefault="005526EB" w:rsidP="005526E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Problems encountered:</w:t>
      </w:r>
    </w:p>
    <w:p w14:paraId="5D97524C" w14:textId="77777777" w:rsidR="005526EB" w:rsidRPr="005526EB" w:rsidRDefault="005526EB" w:rsidP="005526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Bearing breakdown in every 5 to 6 months</w:t>
      </w:r>
    </w:p>
    <w:p w14:paraId="113D0EA5" w14:textId="77777777" w:rsidR="005526EB" w:rsidRPr="005526EB" w:rsidRDefault="005526EB" w:rsidP="005526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High breakdown, service and downtime costs</w:t>
      </w:r>
    </w:p>
    <w:p w14:paraId="6E678C08" w14:textId="77777777" w:rsidR="005526EB" w:rsidRPr="005526EB" w:rsidRDefault="005526EB" w:rsidP="005526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Vibration due to frictional wear increased between ball and screw affected the quality of finished product</w:t>
      </w:r>
    </w:p>
    <w:p w14:paraId="157402AC" w14:textId="77777777" w:rsidR="005526EB" w:rsidRPr="005526EB" w:rsidRDefault="005526EB" w:rsidP="005526E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Improvement needed:</w:t>
      </w:r>
    </w:p>
    <w:p w14:paraId="1E974C64" w14:textId="77777777" w:rsidR="005526EB" w:rsidRPr="005526EB" w:rsidRDefault="005526EB" w:rsidP="005526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To prolong bearings lifespan</w:t>
      </w:r>
    </w:p>
    <w:p w14:paraId="2D5A4BE1" w14:textId="77777777" w:rsidR="005526EB" w:rsidRPr="005526EB" w:rsidRDefault="005526EB" w:rsidP="005526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To simplify maintenance schedule and reduce work loads</w:t>
      </w:r>
    </w:p>
    <w:p w14:paraId="7C1DCF60" w14:textId="77777777" w:rsidR="005526EB" w:rsidRPr="005526EB" w:rsidRDefault="005526EB" w:rsidP="005526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lastRenderedPageBreak/>
        <w:t>To reduce downtime services and maintenance costs</w:t>
      </w:r>
    </w:p>
    <w:p w14:paraId="6A3FF6F9" w14:textId="2275AE7F" w:rsidR="005526EB" w:rsidRPr="005526EB" w:rsidRDefault="005526EB" w:rsidP="005526E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noProof/>
          <w:color w:val="666666"/>
          <w:sz w:val="24"/>
          <w:szCs w:val="24"/>
          <w:lang w:val="en-US"/>
        </w:rPr>
        <w:drawing>
          <wp:inline distT="0" distB="0" distL="0" distR="0" wp14:anchorId="0AFC1537" wp14:editId="3BE6DB3E">
            <wp:extent cx="5419725" cy="3171825"/>
            <wp:effectExtent l="0" t="0" r="9525" b="9525"/>
            <wp:docPr id="8" name="Picture 8" descr="AnglomoilG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omoilG2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br/>
      </w:r>
      <w:r w:rsidRPr="005526EB">
        <w:rPr>
          <w:rFonts w:ascii="Helvetica" w:eastAsia="Times New Roman" w:hAnsi="Helvetica" w:cs="Helvetica"/>
          <w:b/>
          <w:bCs/>
          <w:noProof/>
          <w:color w:val="666666"/>
          <w:sz w:val="24"/>
          <w:szCs w:val="24"/>
          <w:lang w:val="en-US"/>
        </w:rPr>
        <w:drawing>
          <wp:inline distT="0" distB="0" distL="0" distR="0" wp14:anchorId="03C6A292" wp14:editId="31AF8B79">
            <wp:extent cx="5419725" cy="3171825"/>
            <wp:effectExtent l="0" t="0" r="9525" b="9525"/>
            <wp:docPr id="7" name="Picture 7" descr="AnglomoilG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lomoilG2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2AAFD" w14:textId="61EA1B79" w:rsidR="005526EB" w:rsidRPr="005526EB" w:rsidRDefault="005526EB" w:rsidP="005526EB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 xml:space="preserve">After using Easylube </w:t>
      </w:r>
      <w:r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 xml:space="preserve">RFID </w:t>
      </w: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single-point microcomputer grease lubricating system:</w:t>
      </w:r>
    </w:p>
    <w:p w14:paraId="22968168" w14:textId="7791BF29" w:rsidR="005526EB" w:rsidRPr="005526EB" w:rsidRDefault="005526EB" w:rsidP="005526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Bearing life significantly extended</w:t>
      </w:r>
    </w:p>
    <w:p w14:paraId="02EF2FED" w14:textId="4B27A7B3" w:rsidR="005526EB" w:rsidRPr="005526EB" w:rsidRDefault="005526EB" w:rsidP="005526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Reduced workload</w:t>
      </w:r>
      <w:r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 xml:space="preserve"> and s</w:t>
      </w: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implifie</w:t>
      </w:r>
      <w:r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d</w:t>
      </w: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 xml:space="preserve"> maintenance and lubrication procedures</w:t>
      </w:r>
    </w:p>
    <w:p w14:paraId="4412C741" w14:textId="03FC990A" w:rsidR="005526EB" w:rsidRPr="005526EB" w:rsidRDefault="005526EB" w:rsidP="007B6D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</w:pPr>
      <w:r w:rsidRPr="005526EB">
        <w:rPr>
          <w:rFonts w:ascii="Helvetica" w:eastAsia="Times New Roman" w:hAnsi="Helvetica" w:cs="Helvetica"/>
          <w:b/>
          <w:bCs/>
          <w:color w:val="666666"/>
          <w:sz w:val="24"/>
          <w:szCs w:val="24"/>
          <w:lang w:val="en-US"/>
        </w:rPr>
        <w:t>Greatly reduced downtime and service and maintenance costs</w:t>
      </w:r>
    </w:p>
    <w:sectPr w:rsidR="005526EB" w:rsidRPr="00552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7EBA"/>
    <w:multiLevelType w:val="multilevel"/>
    <w:tmpl w:val="D94A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C4D40"/>
    <w:multiLevelType w:val="multilevel"/>
    <w:tmpl w:val="B18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5F2DE9"/>
    <w:multiLevelType w:val="multilevel"/>
    <w:tmpl w:val="FCA01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91B3B"/>
    <w:multiLevelType w:val="multilevel"/>
    <w:tmpl w:val="C15A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D64A6"/>
    <w:multiLevelType w:val="multilevel"/>
    <w:tmpl w:val="EEA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E4E"/>
    <w:rsid w:val="005526EB"/>
    <w:rsid w:val="009B1734"/>
    <w:rsid w:val="00BF148A"/>
    <w:rsid w:val="00F44A8A"/>
    <w:rsid w:val="00F87F98"/>
    <w:rsid w:val="00FA1E4E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72EE9"/>
  <w15:chartTrackingRefBased/>
  <w15:docId w15:val="{305E9C83-5B98-49EC-B384-FE01789E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860">
          <w:marLeft w:val="0"/>
          <w:marRight w:val="0"/>
          <w:marTop w:val="0"/>
          <w:marBottom w:val="0"/>
          <w:divBdr>
            <w:top w:val="single" w:sz="6" w:space="15" w:color="F9F9F9"/>
            <w:left w:val="single" w:sz="6" w:space="15" w:color="F9F9F9"/>
            <w:bottom w:val="single" w:sz="6" w:space="0" w:color="F9F9F9"/>
            <w:right w:val="single" w:sz="6" w:space="15" w:color="F9F9F9"/>
          </w:divBdr>
          <w:divsChild>
            <w:div w:id="2908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739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7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80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660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8919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849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9323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3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56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3619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821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330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2872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0358">
          <w:marLeft w:val="0"/>
          <w:marRight w:val="0"/>
          <w:marTop w:val="0"/>
          <w:marBottom w:val="0"/>
          <w:divBdr>
            <w:top w:val="single" w:sz="6" w:space="15" w:color="F9F9F9"/>
            <w:left w:val="single" w:sz="6" w:space="15" w:color="F9F9F9"/>
            <w:bottom w:val="single" w:sz="6" w:space="0" w:color="F9F9F9"/>
            <w:right w:val="single" w:sz="6" w:space="15" w:color="F9F9F9"/>
          </w:divBdr>
          <w:divsChild>
            <w:div w:id="1263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238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6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812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81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00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22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92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035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682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3461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2062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5131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4926">
          <w:marLeft w:val="0"/>
          <w:marRight w:val="0"/>
          <w:marTop w:val="0"/>
          <w:marBottom w:val="0"/>
          <w:divBdr>
            <w:top w:val="single" w:sz="6" w:space="15" w:color="F9F9F9"/>
            <w:left w:val="single" w:sz="6" w:space="15" w:color="F9F9F9"/>
            <w:bottom w:val="single" w:sz="6" w:space="0" w:color="F9F9F9"/>
            <w:right w:val="single" w:sz="6" w:space="15" w:color="F9F9F9"/>
          </w:divBdr>
          <w:divsChild>
            <w:div w:id="3801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123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49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98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1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6719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107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002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5030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1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461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01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243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915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van Wachem</dc:creator>
  <cp:keywords/>
  <dc:description/>
  <cp:lastModifiedBy>Ronald van Wachem</cp:lastModifiedBy>
  <cp:revision>3</cp:revision>
  <dcterms:created xsi:type="dcterms:W3CDTF">2022-04-09T15:32:00Z</dcterms:created>
  <dcterms:modified xsi:type="dcterms:W3CDTF">2022-04-11T04:38:00Z</dcterms:modified>
</cp:coreProperties>
</file>